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AEC5" w14:textId="280E6344" w:rsidR="006340C5" w:rsidRDefault="006340C5" w:rsidP="006340C5">
      <w:pPr>
        <w:pStyle w:val="Title"/>
        <w:rPr>
          <w:lang w:eastAsia="ko-KR"/>
        </w:rPr>
      </w:pPr>
      <w:r>
        <w:rPr>
          <w:noProof/>
        </w:rPr>
        <w:drawing>
          <wp:inline distT="0" distB="0" distL="0" distR="0" wp14:anchorId="5EE1A34D" wp14:editId="1142B231">
            <wp:extent cx="1028599" cy="333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7591" cy="34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cs="맑은 고딕" w:hint="eastAsia"/>
          <w:lang w:eastAsia="ko-KR"/>
        </w:rPr>
        <w:t xml:space="preserve">정보활용 가이드 </w:t>
      </w:r>
      <w:r w:rsidRPr="00515387">
        <w:rPr>
          <w:rFonts w:ascii="맑은 고딕" w:eastAsia="맑은 고딕" w:hAnsi="맑은 고딕" w:cs="맑은 고딕"/>
          <w:sz w:val="44"/>
          <w:lang w:eastAsia="ko-KR"/>
        </w:rPr>
        <w:t>(</w:t>
      </w:r>
      <w:r w:rsidRPr="00515387">
        <w:rPr>
          <w:rFonts w:ascii="맑은 고딕" w:eastAsia="맑은 고딕" w:hAnsi="맑은 고딕" w:cs="맑은 고딕" w:hint="eastAsia"/>
          <w:sz w:val="44"/>
          <w:lang w:eastAsia="ko-KR"/>
        </w:rPr>
        <w:t>도서관 블로그)</w:t>
      </w:r>
    </w:p>
    <w:p w14:paraId="62062A95" w14:textId="77777777" w:rsidR="0053460E" w:rsidRPr="0053460E" w:rsidRDefault="0053460E" w:rsidP="006340C5">
      <w:pPr>
        <w:pStyle w:val="NormalWeb"/>
        <w:spacing w:before="0" w:beforeAutospacing="0" w:after="0" w:afterAutospacing="0"/>
        <w:jc w:val="center"/>
        <w:rPr>
          <w:rStyle w:val="Hyperlink"/>
          <w:b/>
          <w:sz w:val="28"/>
          <w:lang w:eastAsia="ko-KR"/>
        </w:rPr>
      </w:pP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fldChar w:fldCharType="begin"/>
      </w: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 xml:space="preserve"> HYPERLINK "</w:instrText>
      </w:r>
      <w:r w:rsidRPr="0053460E"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>http://</w:instrText>
      </w:r>
      <w:r w:rsidRPr="0053460E">
        <w:rPr>
          <w:rStyle w:val="Hyperlink"/>
          <w:rFonts w:ascii="맑은 고딕" w:eastAsia="맑은 고딕" w:hAnsi="맑은 고딕" w:cs="맑은 고딕" w:hint="eastAsia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>e</w:instrText>
      </w:r>
      <w:r w:rsidRPr="0053460E">
        <w:rPr>
          <w:rStyle w:val="Hyperlink"/>
          <w:rFonts w:ascii="맑은 고딕" w:eastAsia="맑은 고딕" w:hAnsi="맑은 고딕" w:cs="맑은 고딕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 xml:space="preserve">library.wmu.edu   </w:instrText>
      </w:r>
    </w:p>
    <w:p w14:paraId="219C91FD" w14:textId="77777777" w:rsidR="0053460E" w:rsidRPr="005B7BAF" w:rsidRDefault="0053460E" w:rsidP="006340C5">
      <w:pPr>
        <w:pStyle w:val="NormalWeb"/>
        <w:spacing w:before="0" w:beforeAutospacing="0" w:after="0" w:afterAutospacing="0"/>
        <w:jc w:val="center"/>
        <w:rPr>
          <w:rStyle w:val="Hyperlink"/>
          <w:b/>
          <w:sz w:val="28"/>
          <w:lang w:eastAsia="ko-KR"/>
        </w:rPr>
      </w:pP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instrText xml:space="preserve">" </w:instrText>
      </w: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fldChar w:fldCharType="separate"/>
      </w:r>
      <w:r w:rsidRPr="005B7BAF"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t>http://</w:t>
      </w:r>
      <w:r w:rsidRPr="005B7BAF">
        <w:rPr>
          <w:rStyle w:val="Hyperlink"/>
          <w:rFonts w:ascii="맑은 고딕" w:eastAsia="맑은 고딕" w:hAnsi="맑은 고딕" w:cs="맑은 고딕" w:hint="eastAsia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t>e</w:t>
      </w:r>
      <w:r w:rsidRPr="005B7BAF">
        <w:rPr>
          <w:rStyle w:val="Hyperlink"/>
          <w:rFonts w:ascii="맑은 고딕" w:eastAsia="맑은 고딕" w:hAnsi="맑은 고딕" w:cs="맑은 고딕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t xml:space="preserve">library.wmu.edu   </w:t>
      </w:r>
    </w:p>
    <w:p w14:paraId="568C4B08" w14:textId="2B3A58F5" w:rsidR="006340C5" w:rsidRDefault="0053460E" w:rsidP="006340C5">
      <w:pPr>
        <w:pStyle w:val="NormalWeb"/>
        <w:spacing w:before="0" w:beforeAutospacing="0" w:after="0" w:afterAutospacing="0"/>
        <w:jc w:val="center"/>
        <w:rPr>
          <w:rStyle w:val="Hyperlink"/>
          <w:b/>
          <w:sz w:val="28"/>
          <w:lang w:eastAsia="ko-KR"/>
        </w:rPr>
      </w:pPr>
      <w:r>
        <w:rPr>
          <w:rStyle w:val="Hyperlink"/>
          <w:b/>
          <w:color w:val="39A5B7" w:themeColor="accent1"/>
          <w:sz w:val="28"/>
          <w:lang w:eastAsia="ko-KR"/>
          <w14:textFill>
            <w14:solidFill>
              <w14:schemeClr w14:val="accent1">
                <w14:lumMod w14:val="75000"/>
                <w14:lumMod w14:val="75000"/>
                <w14:lumMod w14:val="75000"/>
                <w14:lumMod w14:val="75000"/>
              </w14:schemeClr>
            </w14:solidFill>
          </w14:textFill>
        </w:rPr>
        <w:fldChar w:fldCharType="end"/>
      </w:r>
    </w:p>
    <w:p w14:paraId="7873677F" w14:textId="3302E9D4" w:rsidR="0053460E" w:rsidRDefault="0053460E" w:rsidP="006340C5">
      <w:pPr>
        <w:pStyle w:val="NormalWeb"/>
        <w:spacing w:before="0" w:beforeAutospacing="0" w:after="0" w:afterAutospacing="0"/>
        <w:jc w:val="center"/>
        <w:rPr>
          <w:rFonts w:ascii="맑은 고딕" w:eastAsia="맑은 고딕" w:hAnsi="맑은 고딕" w:cs="맑은 고딕"/>
          <w:b/>
          <w:color w:val="1C525B" w:themeColor="accent1" w:themeShade="80"/>
          <w:sz w:val="20"/>
          <w:lang w:eastAsia="ko-KR"/>
        </w:rPr>
      </w:pPr>
      <w:r w:rsidRPr="0053460E">
        <w:rPr>
          <w:rFonts w:ascii="맑은 고딕" w:eastAsia="맑은 고딕" w:hAnsi="맑은 고딕" w:cs="맑은 고딕" w:hint="eastAsia"/>
          <w:b/>
          <w:color w:val="1C525B" w:themeColor="accent1" w:themeShade="80"/>
          <w:lang w:eastAsia="ko-KR"/>
        </w:rPr>
        <w:t>다양한 자료를 찾아 읽고,</w:t>
      </w:r>
      <w:r w:rsidRPr="0053460E">
        <w:rPr>
          <w:rFonts w:ascii="맑은 고딕" w:eastAsia="맑은 고딕" w:hAnsi="맑은 고딕" w:cs="맑은 고딕"/>
          <w:b/>
          <w:color w:val="1C525B" w:themeColor="accent1" w:themeShade="80"/>
          <w:lang w:eastAsia="ko-KR"/>
        </w:rPr>
        <w:t xml:space="preserve"> </w:t>
      </w:r>
      <w:r w:rsidRPr="0053460E">
        <w:rPr>
          <w:rFonts w:ascii="맑은 고딕" w:eastAsia="맑은 고딕" w:hAnsi="맑은 고딕" w:cs="맑은 고딕" w:hint="eastAsia"/>
          <w:b/>
          <w:color w:val="1C525B" w:themeColor="accent1" w:themeShade="80"/>
          <w:lang w:eastAsia="ko-KR"/>
        </w:rPr>
        <w:t>그 자료를 본인의 글에 인용하기</w:t>
      </w:r>
      <w:r w:rsidRPr="0053460E">
        <w:rPr>
          <w:rFonts w:ascii="맑은 고딕" w:eastAsia="맑은 고딕" w:hAnsi="맑은 고딕" w:cs="맑은 고딕"/>
          <w:b/>
          <w:color w:val="1C525B" w:themeColor="accent1" w:themeShade="80"/>
          <w:lang w:eastAsia="ko-KR"/>
        </w:rPr>
        <w:t xml:space="preserve"> </w:t>
      </w:r>
      <w:r w:rsidRPr="0053460E">
        <w:rPr>
          <w:rFonts w:ascii="맑은 고딕" w:eastAsia="맑은 고딕" w:hAnsi="맑은 고딕" w:cs="맑은 고딕" w:hint="eastAsia"/>
          <w:b/>
          <w:color w:val="1C525B" w:themeColor="accent1" w:themeShade="80"/>
          <w:lang w:eastAsia="ko-KR"/>
        </w:rPr>
        <w:t>위한 방법 안내</w:t>
      </w:r>
      <w:r w:rsidR="00FA1693">
        <w:rPr>
          <w:rFonts w:ascii="맑은 고딕" w:eastAsia="맑은 고딕" w:hAnsi="맑은 고딕" w:cs="맑은 고딕" w:hint="eastAsia"/>
          <w:b/>
          <w:color w:val="1C525B" w:themeColor="accent1" w:themeShade="80"/>
          <w:lang w:eastAsia="ko-KR"/>
        </w:rPr>
        <w:t xml:space="preserve"> </w:t>
      </w:r>
      <w:r w:rsidR="00FA1693" w:rsidRPr="00FA1693">
        <w:rPr>
          <w:rFonts w:ascii="맑은 고딕" w:eastAsia="맑은 고딕" w:hAnsi="맑은 고딕" w:cs="맑은 고딕" w:hint="eastAsia"/>
          <w:b/>
          <w:color w:val="1C525B" w:themeColor="accent1" w:themeShade="80"/>
          <w:sz w:val="20"/>
          <w:lang w:eastAsia="ko-KR"/>
        </w:rPr>
        <w:t>(</w:t>
      </w:r>
      <w:r w:rsidR="00FA1693" w:rsidRPr="00FA1693">
        <w:rPr>
          <w:rFonts w:ascii="맑은 고딕" w:eastAsia="맑은 고딕" w:hAnsi="맑은 고딕" w:cs="맑은 고딕"/>
          <w:b/>
          <w:color w:val="1C525B" w:themeColor="accent1" w:themeShade="80"/>
          <w:sz w:val="20"/>
          <w:lang w:eastAsia="ko-KR"/>
        </w:rPr>
        <w:t>9.19.2018</w:t>
      </w:r>
      <w:r w:rsidR="00FA1693" w:rsidRPr="00FA1693">
        <w:rPr>
          <w:rFonts w:ascii="맑은 고딕" w:eastAsia="맑은 고딕" w:hAnsi="맑은 고딕" w:cs="맑은 고딕" w:hint="eastAsia"/>
          <w:b/>
          <w:color w:val="1C525B" w:themeColor="accent1" w:themeShade="80"/>
          <w:sz w:val="20"/>
          <w:lang w:eastAsia="ko-KR"/>
        </w:rPr>
        <w:t>수정)</w:t>
      </w:r>
    </w:p>
    <w:p w14:paraId="11D12E21" w14:textId="1A70768B" w:rsidR="001D5859" w:rsidRPr="0053460E" w:rsidRDefault="001D5859" w:rsidP="006340C5">
      <w:pPr>
        <w:pStyle w:val="NormalWeb"/>
        <w:spacing w:before="0" w:beforeAutospacing="0" w:after="0" w:afterAutospacing="0"/>
        <w:jc w:val="center"/>
        <w:rPr>
          <w:b/>
          <w:color w:val="1C525B" w:themeColor="accent1" w:themeShade="80"/>
          <w:lang w:eastAsia="ko-KR"/>
        </w:rPr>
      </w:pPr>
      <w:r w:rsidRPr="001D5859">
        <w:rPr>
          <w:rFonts w:ascii="맑은 고딕" w:eastAsia="맑은 고딕" w:hAnsi="맑은 고딕" w:cs="맑은 고딕" w:hint="eastAsia"/>
          <w:b/>
          <w:color w:val="1C525B" w:themeColor="accent1" w:themeShade="80"/>
          <w:highlight w:val="yellow"/>
          <w:lang w:eastAsia="ko-KR"/>
        </w:rPr>
        <w:t xml:space="preserve">보고 싶은 </w:t>
      </w:r>
      <w:r w:rsidRPr="001D5859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자</w:t>
      </w:r>
      <w:r w:rsidRPr="00B076DA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료를 클릭하</w:t>
      </w:r>
      <w:r w:rsidR="009D32F6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면,</w:t>
      </w:r>
      <w:r w:rsidR="009D32F6">
        <w:rPr>
          <w:rFonts w:ascii="맑은 고딕" w:eastAsia="맑은 고딕" w:hAnsi="맑은 고딕" w:cs="바탕"/>
          <w:b/>
          <w:color w:val="1C525B" w:themeColor="accent1" w:themeShade="80"/>
          <w:highlight w:val="yellow"/>
          <w:lang w:eastAsia="ko-KR"/>
        </w:rPr>
        <w:t xml:space="preserve"> </w:t>
      </w:r>
      <w:r w:rsidR="009D32F6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창이 열립니다</w:t>
      </w:r>
      <w:r w:rsidRPr="00B076DA">
        <w:rPr>
          <w:rFonts w:ascii="맑은 고딕" w:eastAsia="맑은 고딕" w:hAnsi="맑은 고딕" w:cs="바탕" w:hint="eastAsia"/>
          <w:b/>
          <w:color w:val="1C525B" w:themeColor="accent1" w:themeShade="80"/>
          <w:highlight w:val="yellow"/>
          <w:lang w:eastAsia="ko-KR"/>
        </w:rPr>
        <w:t>.</w:t>
      </w:r>
      <w:r>
        <w:rPr>
          <w:rFonts w:ascii="맑은 고딕" w:eastAsia="맑은 고딕" w:hAnsi="맑은 고딕" w:cs="바탕"/>
          <w:b/>
          <w:color w:val="1C525B" w:themeColor="accent1" w:themeShade="80"/>
          <w:highlight w:val="yellow"/>
          <w:lang w:eastAsia="ko-KR"/>
        </w:rPr>
        <w:t xml:space="preserve">  </w:t>
      </w:r>
    </w:p>
    <w:p w14:paraId="55546532" w14:textId="77777777" w:rsidR="0053460E" w:rsidRPr="00F66BA0" w:rsidRDefault="0053460E" w:rsidP="006340C5">
      <w:pPr>
        <w:pStyle w:val="NormalWeb"/>
        <w:spacing w:before="0" w:beforeAutospacing="0" w:after="0" w:afterAutospacing="0"/>
        <w:jc w:val="center"/>
        <w:rPr>
          <w:color w:val="2A7B88" w:themeColor="accent1" w:themeShade="BF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4946"/>
      </w:tblGrid>
      <w:tr w:rsidR="006340C5" w14:paraId="225F9F97" w14:textId="77777777" w:rsidTr="00E1398E">
        <w:tc>
          <w:tcPr>
            <w:tcW w:w="4944" w:type="dxa"/>
            <w:tcBorders>
              <w:top w:val="single" w:sz="18" w:space="0" w:color="2A7B88" w:themeColor="accent1" w:themeShade="BF"/>
              <w:left w:val="single" w:sz="18" w:space="0" w:color="2A7B88" w:themeColor="accent1" w:themeShade="BF"/>
              <w:bottom w:val="single" w:sz="18" w:space="0" w:color="2A7B88" w:themeColor="accent1" w:themeShade="BF"/>
              <w:right w:val="single" w:sz="18" w:space="0" w:color="2A7B88" w:themeColor="accent1" w:themeShade="BF"/>
            </w:tcBorders>
          </w:tcPr>
          <w:p w14:paraId="56B1E082" w14:textId="55D95269" w:rsidR="006340C5" w:rsidRDefault="0068736B" w:rsidP="00E1398E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lang w:eastAsia="ko-KR"/>
              </w:rPr>
            </w:pPr>
            <w:hyperlink r:id="rId9" w:tgtFrame="_blank" w:history="1">
              <w:r w:rsidR="00AD1C4C" w:rsidRPr="00AD1C4C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전자책</w:t>
              </w:r>
              <w:r w:rsidR="00AD1C4C" w:rsidRPr="00AD1C4C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AD1C4C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도서관</w:t>
              </w:r>
              <w:r w:rsidR="00AD1C4C" w:rsidRPr="00AD1C4C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AD1C4C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소개</w:t>
              </w:r>
            </w:hyperlink>
          </w:p>
          <w:p w14:paraId="00FEB3DF" w14:textId="77777777" w:rsidR="006340C5" w:rsidRPr="005C3D14" w:rsidRDefault="006340C5" w:rsidP="00E1398E">
            <w:pPr>
              <w:pStyle w:val="Heading1"/>
              <w:spacing w:after="0"/>
              <w:jc w:val="center"/>
              <w:outlineLvl w:val="0"/>
              <w:rPr>
                <w:rFonts w:asciiTheme="minorHAnsi" w:eastAsiaTheme="minorEastAsia" w:hAnsiTheme="minorHAnsi" w:cstheme="minorBidi"/>
                <w:color w:val="404040" w:themeColor="text1" w:themeTint="BF"/>
                <w:sz w:val="12"/>
                <w:szCs w:val="22"/>
                <w:lang w:eastAsia="ko-KR"/>
              </w:rPr>
            </w:pPr>
          </w:p>
          <w:p w14:paraId="7D73C3DA" w14:textId="77777777" w:rsidR="006340C5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73968323" wp14:editId="2826ECC0">
                  <wp:extent cx="1866900" cy="333375"/>
                  <wp:effectExtent l="0" t="0" r="0" b="9525"/>
                  <wp:docPr id="21" name="Picture 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10" tgtFrame="_blank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C595F" w14:textId="77777777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1868036A" w14:textId="77777777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4195BD7A" wp14:editId="65B979D8">
                  <wp:extent cx="1857375" cy="352425"/>
                  <wp:effectExtent l="0" t="0" r="9525" b="9525"/>
                  <wp:docPr id="22" name="Picture 22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12" tgtFrame="_blank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92912" w14:textId="77777777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399E4279" w14:textId="77777777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49EC8AC3" wp14:editId="6F74818A">
                  <wp:extent cx="1847850" cy="333375"/>
                  <wp:effectExtent l="0" t="0" r="0" b="9525"/>
                  <wp:docPr id="23" name="Picture 23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hlinkClick r:id="rId14" tgtFrame="_blank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99C09" w14:textId="639A82F1" w:rsidR="00AD1C4C" w:rsidRDefault="00AD1C4C" w:rsidP="00AD1C4C">
            <w:pPr>
              <w:pStyle w:val="NormalWeb"/>
              <w:spacing w:before="0" w:beforeAutospacing="0" w:after="0" w:afterAutospacing="0"/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</w:tc>
        <w:tc>
          <w:tcPr>
            <w:tcW w:w="4946" w:type="dxa"/>
            <w:tcBorders>
              <w:top w:val="single" w:sz="18" w:space="0" w:color="2A7B88" w:themeColor="accent1" w:themeShade="BF"/>
              <w:left w:val="single" w:sz="18" w:space="0" w:color="2A7B88" w:themeColor="accent1" w:themeShade="BF"/>
              <w:bottom w:val="single" w:sz="18" w:space="0" w:color="2A7B88" w:themeColor="accent1" w:themeShade="BF"/>
              <w:right w:val="single" w:sz="18" w:space="0" w:color="2A7B88" w:themeColor="accent1" w:themeShade="BF"/>
            </w:tcBorders>
          </w:tcPr>
          <w:p w14:paraId="1523E601" w14:textId="3B68FF41" w:rsidR="006340C5" w:rsidRDefault="0068736B" w:rsidP="00E1398E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lang w:eastAsia="ko-KR"/>
              </w:rPr>
            </w:pPr>
            <w:hyperlink r:id="rId16" w:tgtFrame="_blank" w:history="1">
              <w:r w:rsidR="00AD1C4C" w:rsidRPr="00F85ABA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자료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찾는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방법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AD1C4C" w:rsidRPr="00F85ABA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안내</w:t>
              </w:r>
            </w:hyperlink>
          </w:p>
          <w:p w14:paraId="1D3B7AF3" w14:textId="77777777" w:rsidR="006340C5" w:rsidRPr="005F5A9A" w:rsidRDefault="006340C5" w:rsidP="00E1398E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sz w:val="12"/>
                <w:lang w:eastAsia="ko-KR"/>
              </w:rPr>
            </w:pPr>
          </w:p>
          <w:p w14:paraId="32901693" w14:textId="5A0A9730" w:rsidR="00342150" w:rsidRDefault="00F85ABA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139D509D" wp14:editId="21D35E60">
                  <wp:extent cx="1847850" cy="314325"/>
                  <wp:effectExtent l="0" t="0" r="0" b="9525"/>
                  <wp:docPr id="24" name="Picture 2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hlinkClick r:id="rId17" tgtFrame="_blank"/>
                          </pic:cNvPr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31F3">
              <w:rPr>
                <w:noProof/>
              </w:rPr>
              <w:drawing>
                <wp:inline distT="0" distB="0" distL="0" distR="0" wp14:anchorId="06E49A5D" wp14:editId="1DDE9B66">
                  <wp:extent cx="838200" cy="292395"/>
                  <wp:effectExtent l="19050" t="19050" r="19050" b="12700"/>
                  <wp:docPr id="30" name="Picture 3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>
                            <a:hlinkClick r:id="rId19"/>
                          </pic:cNvPr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38" cy="307897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6EAEC" w14:textId="77777777" w:rsidR="00342150" w:rsidRPr="00342150" w:rsidRDefault="00342150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4"/>
                <w:szCs w:val="19"/>
                <w:shd w:val="clear" w:color="auto" w:fill="FFFFFF"/>
                <w:lang w:eastAsia="ko-KR"/>
              </w:rPr>
            </w:pPr>
          </w:p>
          <w:p w14:paraId="2176D913" w14:textId="77777777" w:rsidR="00B6548F" w:rsidRDefault="000F31F3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08DA520F" wp14:editId="22D7923C">
                  <wp:extent cx="1838325" cy="333375"/>
                  <wp:effectExtent l="0" t="0" r="9525" b="9525"/>
                  <wp:docPr id="25" name="Picture 25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hlinkClick r:id="rId21" tgtFrame="_blank"/>
                          </pic:cNvPr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CF029D" wp14:editId="74CC2A7A">
                  <wp:extent cx="847725" cy="274614"/>
                  <wp:effectExtent l="19050" t="19050" r="9525" b="11430"/>
                  <wp:docPr id="29" name="Picture 29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>
                            <a:hlinkClick r:id="rId23" tgtFrame="_blank"/>
                          </pic:cNvPr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347" cy="299759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59B21" w14:textId="77777777" w:rsidR="00B6548F" w:rsidRPr="00B6548F" w:rsidRDefault="00B6548F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6"/>
                <w:szCs w:val="19"/>
                <w:shd w:val="clear" w:color="auto" w:fill="FFFFFF"/>
                <w:lang w:eastAsia="ko-KR"/>
              </w:rPr>
            </w:pPr>
          </w:p>
          <w:p w14:paraId="47CEA201" w14:textId="67728498" w:rsidR="000F31F3" w:rsidRDefault="000F31F3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0631279E" wp14:editId="140D9B9D">
                  <wp:extent cx="1866900" cy="348230"/>
                  <wp:effectExtent l="0" t="0" r="0" b="0"/>
                  <wp:docPr id="26" name="Picture 26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hlinkClick r:id="rId25" tgtFrame="_blank"/>
                          </pic:cNvPr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241" cy="34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ABF73C" wp14:editId="0414794D">
                  <wp:extent cx="809625" cy="360811"/>
                  <wp:effectExtent l="0" t="0" r="0" b="1270"/>
                  <wp:docPr id="31" name="Picture 31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>
                            <a:hlinkClick r:id="rId27" tgtFrame="_blank"/>
                          </pic:cNvPr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1" cy="38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4578D" w14:textId="77777777" w:rsidR="000F31F3" w:rsidRPr="000F31F3" w:rsidRDefault="000F31F3" w:rsidP="000F31F3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6"/>
                <w:szCs w:val="19"/>
                <w:shd w:val="clear" w:color="auto" w:fill="FFFFFF"/>
                <w:lang w:eastAsia="ko-KR"/>
              </w:rPr>
            </w:pPr>
          </w:p>
          <w:p w14:paraId="52CB2547" w14:textId="77777777" w:rsidR="000F31F3" w:rsidRDefault="000F31F3" w:rsidP="000F31F3">
            <w:pPr>
              <w:pStyle w:val="Heading1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  <w:r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8FE9AC1" wp14:editId="71CC4947">
                  <wp:extent cx="1838325" cy="352425"/>
                  <wp:effectExtent l="0" t="0" r="9525" b="9525"/>
                  <wp:docPr id="28" name="Picture 28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hlinkClick r:id="rId29" tgtFrame="_blank"/>
                          </pic:cNvPr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55DE3" w14:textId="3D67D109" w:rsidR="00B6548F" w:rsidRPr="00B3330E" w:rsidRDefault="00B6548F" w:rsidP="000F31F3">
            <w:pPr>
              <w:pStyle w:val="Heading1"/>
              <w:outlineLvl w:val="0"/>
              <w:rPr>
                <w:rFonts w:ascii="맑은 고딕" w:eastAsia="맑은 고딕" w:hAnsi="맑은 고딕" w:cs="맑은 고딕"/>
                <w:b w:val="0"/>
                <w:color w:val="404040" w:themeColor="text1" w:themeTint="BF"/>
                <w:sz w:val="22"/>
                <w:szCs w:val="19"/>
                <w:shd w:val="clear" w:color="auto" w:fill="FFFFFF"/>
                <w:lang w:eastAsia="ko-KR"/>
              </w:rPr>
            </w:pPr>
          </w:p>
        </w:tc>
      </w:tr>
      <w:tr w:rsidR="003A6F53" w14:paraId="098B790D" w14:textId="77777777" w:rsidTr="007E3D85">
        <w:trPr>
          <w:trHeight w:val="5956"/>
        </w:trPr>
        <w:tc>
          <w:tcPr>
            <w:tcW w:w="4944" w:type="dxa"/>
            <w:tcBorders>
              <w:top w:val="single" w:sz="18" w:space="0" w:color="2A7B88" w:themeColor="accent1" w:themeShade="BF"/>
              <w:left w:val="single" w:sz="18" w:space="0" w:color="2A7B88" w:themeColor="accent1" w:themeShade="BF"/>
              <w:right w:val="single" w:sz="18" w:space="0" w:color="2A7B88" w:themeColor="accent1" w:themeShade="BF"/>
            </w:tcBorders>
          </w:tcPr>
          <w:p w14:paraId="497A1A54" w14:textId="02C514C8" w:rsidR="003A6F53" w:rsidRPr="005E350B" w:rsidRDefault="005E350B" w:rsidP="00E1398E">
            <w:pPr>
              <w:pStyle w:val="Heading1"/>
              <w:jc w:val="center"/>
              <w:outlineLvl w:val="0"/>
              <w:rPr>
                <w:rStyle w:val="Hyperlink"/>
                <w:rFonts w:ascii="맑은 고딕" w:eastAsia="맑은 고딕" w:hAnsi="맑은 고딕" w:cs="맑은 고딕"/>
                <w:lang w:eastAsia="ko-KR"/>
              </w:rPr>
            </w:pPr>
            <w:r>
              <w:rPr>
                <w:rStyle w:val="Hyperlink"/>
                <w:rFonts w:ascii="맑은 고딕" w:eastAsia="맑은 고딕" w:hAnsi="맑은 고딕" w:cs="맑은 고딕"/>
                <w:lang w:eastAsia="ko-KR"/>
              </w:rPr>
              <w:fldChar w:fldCharType="begin"/>
            </w:r>
            <w:r>
              <w:rPr>
                <w:rStyle w:val="Hyperlink"/>
                <w:rFonts w:ascii="맑은 고딕" w:eastAsia="맑은 고딕" w:hAnsi="맑은 고딕" w:cs="맑은 고딕"/>
                <w:lang w:eastAsia="ko-KR"/>
              </w:rPr>
              <w:instrText>HYPERLINK "http://elibrary.wmu.edu/분야별자료-학부/"</w:instrText>
            </w:r>
            <w:r>
              <w:rPr>
                <w:rStyle w:val="Hyperlink"/>
                <w:rFonts w:ascii="맑은 고딕" w:eastAsia="맑은 고딕" w:hAnsi="맑은 고딕" w:cs="맑은 고딕"/>
                <w:lang w:eastAsia="ko-KR"/>
              </w:rPr>
            </w:r>
            <w:r>
              <w:rPr>
                <w:rStyle w:val="Hyperlink"/>
                <w:rFonts w:ascii="맑은 고딕" w:eastAsia="맑은 고딕" w:hAnsi="맑은 고딕" w:cs="맑은 고딕"/>
                <w:lang w:eastAsia="ko-KR"/>
              </w:rPr>
              <w:fldChar w:fldCharType="separate"/>
            </w:r>
            <w:r w:rsidRPr="005E350B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fldChar w:fldCharType="begin"/>
            </w:r>
            <w:r w:rsidRPr="005E350B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instrText xml:space="preserve"> HYPERLINK "http://elibrary.wmu.edu/분야별자료092118/" \t "_blank" </w:instrText>
            </w:r>
            <w:r w:rsidRPr="005E350B">
              <w:rPr>
                <w:rStyle w:val="Hyperlink"/>
                <w:rFonts w:ascii="맑은 고딕" w:eastAsia="맑은 고딕" w:hAnsi="맑은 고딕" w:cs="맑은 고딕"/>
                <w:lang w:eastAsia="ko-KR"/>
              </w:rPr>
            </w:r>
            <w:r w:rsidRPr="005E350B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fldChar w:fldCharType="separate"/>
            </w:r>
            <w:r w:rsidR="003A6F53" w:rsidRPr="005E350B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t>분야별</w:t>
            </w:r>
            <w:r w:rsidR="003A6F53" w:rsidRPr="005E350B">
              <w:rPr>
                <w:rStyle w:val="Hyperlink"/>
                <w:rFonts w:ascii="맑은 고딕" w:eastAsia="맑은 고딕" w:hAnsi="맑은 고딕" w:cs="맑은 고딕" w:hint="eastAsia"/>
                <w:lang w:eastAsia="ko-KR"/>
              </w:rPr>
              <w:t xml:space="preserve"> </w:t>
            </w:r>
            <w:r w:rsidR="003A6F53" w:rsidRPr="005E350B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t>자료</w:t>
            </w:r>
            <w:r w:rsidR="003A6F53" w:rsidRPr="005E350B">
              <w:rPr>
                <w:rStyle w:val="Hyperlink"/>
                <w:rFonts w:ascii="맑은 고딕" w:eastAsia="맑은 고딕" w:hAnsi="맑은 고딕" w:cs="맑은 고딕" w:hint="eastAsia"/>
                <w:lang w:eastAsia="ko-KR"/>
              </w:rPr>
              <w:t xml:space="preserve"> </w:t>
            </w:r>
            <w:r w:rsidR="003A6F53" w:rsidRPr="005E350B">
              <w:rPr>
                <w:rStyle w:val="Hyperlink"/>
                <w:rFonts w:ascii="맑은 고딕" w:eastAsia="맑은 고딕" w:hAnsi="맑은 고딕" w:cs="맑은 고딕"/>
                <w:lang w:eastAsia="ko-KR"/>
              </w:rPr>
              <w:t>안내</w:t>
            </w:r>
          </w:p>
          <w:p w14:paraId="6C50E460" w14:textId="11B169AE" w:rsidR="003A6F53" w:rsidRDefault="005E350B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 w:rsidRPr="005E350B">
              <w:rPr>
                <w:rStyle w:val="Hyperlink"/>
                <w:rFonts w:ascii="맑은 고딕" w:eastAsia="맑은 고딕" w:hAnsi="맑은 고딕" w:cs="맑은 고딕"/>
                <w:b/>
                <w:sz w:val="28"/>
                <w:szCs w:val="32"/>
                <w:lang w:eastAsia="ko-KR"/>
              </w:rPr>
              <w:fldChar w:fldCharType="end"/>
            </w:r>
            <w:r>
              <w:rPr>
                <w:rStyle w:val="Hyperlink"/>
                <w:rFonts w:ascii="맑은 고딕" w:eastAsia="맑은 고딕" w:hAnsi="맑은 고딕" w:cs="맑은 고딕"/>
                <w:b/>
                <w:sz w:val="28"/>
                <w:szCs w:val="32"/>
                <w:lang w:eastAsia="ko-KR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31722E16" wp14:editId="77F543A5">
                  <wp:extent cx="2061658" cy="380959"/>
                  <wp:effectExtent l="0" t="0" r="0" b="635"/>
                  <wp:docPr id="1" name="Picture 1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31" tgtFrame="_blank"/>
                          </pic:cNvPr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13" cy="3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A2090" w14:textId="74FCA6A4" w:rsidR="003A6F53" w:rsidRDefault="003A6F53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1B91CC6E" w14:textId="1D405351" w:rsidR="003A6F53" w:rsidRDefault="004947F5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47C91880" wp14:editId="37BA7225">
                  <wp:extent cx="2063750" cy="428625"/>
                  <wp:effectExtent l="0" t="0" r="0" b="9525"/>
                  <wp:docPr id="3" name="Picture 3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33"/>
                          </pic:cNvPr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981" cy="43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67B28" w14:textId="0AF86145" w:rsidR="003A6F53" w:rsidRDefault="003A6F53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75B852DA" w14:textId="67AF391E" w:rsidR="003A6F53" w:rsidRDefault="003A6F53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1FE07262" w14:textId="77777777" w:rsidR="00BA79E7" w:rsidRDefault="00BA79E7" w:rsidP="00E1398E">
            <w:pPr>
              <w:rPr>
                <w:rFonts w:ascii="바탕" w:eastAsia="바탕" w:hAnsi="바탕" w:cs="바탕"/>
                <w:b/>
                <w:lang w:eastAsia="ko-KR"/>
              </w:rPr>
            </w:pPr>
            <w:bookmarkStart w:id="0" w:name="_GoBack"/>
            <w:bookmarkEnd w:id="0"/>
          </w:p>
          <w:p w14:paraId="392A7D52" w14:textId="259248B9" w:rsidR="004947F5" w:rsidRPr="004947F5" w:rsidRDefault="004947F5" w:rsidP="004947F5">
            <w:pPr>
              <w:pStyle w:val="ListParagraph"/>
              <w:numPr>
                <w:ilvl w:val="0"/>
                <w:numId w:val="25"/>
              </w:numPr>
              <w:rPr>
                <w:rFonts w:ascii="바탕" w:eastAsia="바탕" w:hAnsi="바탕" w:cs="바탕"/>
                <w:b/>
                <w:lang w:eastAsia="ko-KR"/>
              </w:rPr>
            </w:pPr>
            <w:r w:rsidRPr="004947F5">
              <w:rPr>
                <w:rFonts w:ascii="바탕" w:eastAsia="바탕" w:hAnsi="바탕" w:cs="바탕"/>
                <w:b/>
                <w:lang w:eastAsia="ko-KR"/>
              </w:rPr>
              <w:t>[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학부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] 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또는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[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대학원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>]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을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lang w:eastAsia="ko-KR"/>
              </w:rPr>
              <w:t>클릭하</w:t>
            </w:r>
            <w:r w:rsidR="00FA2A65">
              <w:rPr>
                <w:rFonts w:ascii="바탕" w:eastAsia="바탕" w:hAnsi="바탕" w:cs="바탕" w:hint="eastAsia"/>
                <w:b/>
                <w:lang w:eastAsia="ko-KR"/>
              </w:rPr>
              <w:t>십시오.</w:t>
            </w:r>
          </w:p>
          <w:p w14:paraId="2E168FB4" w14:textId="7D1583BE" w:rsidR="004947F5" w:rsidRPr="004947F5" w:rsidRDefault="00FA2A65" w:rsidP="004947F5">
            <w:pPr>
              <w:pStyle w:val="ListParagraph"/>
              <w:numPr>
                <w:ilvl w:val="0"/>
                <w:numId w:val="25"/>
              </w:numPr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rFonts w:ascii="바탕" w:eastAsia="바탕" w:hAnsi="바탕" w:cs="바탕" w:hint="eastAsia"/>
                <w:b/>
                <w:lang w:eastAsia="ko-KR"/>
              </w:rPr>
              <w:t xml:space="preserve">학교에 개설된 수업을 그 수업 제목의 </w:t>
            </w:r>
            <w:r w:rsidR="004947F5" w:rsidRPr="004947F5">
              <w:rPr>
                <w:rFonts w:ascii="바탕" w:eastAsia="바탕" w:hAnsi="바탕" w:cs="바탕" w:hint="eastAsia"/>
                <w:b/>
                <w:lang w:eastAsia="ko-KR"/>
              </w:rPr>
              <w:t>가나다순으로</w:t>
            </w:r>
            <w:r w:rsidR="004947F5"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lang w:eastAsia="ko-KR"/>
              </w:rPr>
              <w:t>정리해 놓은 것을 보실 수 있습니다.</w:t>
            </w:r>
          </w:p>
          <w:p w14:paraId="0D690CEB" w14:textId="2F1AE380" w:rsidR="004947F5" w:rsidRDefault="004947F5" w:rsidP="004947F5">
            <w:pPr>
              <w:pStyle w:val="ListParagraph"/>
              <w:numPr>
                <w:ilvl w:val="0"/>
                <w:numId w:val="25"/>
              </w:numPr>
              <w:rPr>
                <w:rFonts w:ascii="바탕" w:eastAsia="바탕" w:hAnsi="바탕" w:cs="바탕"/>
                <w:b/>
                <w:lang w:eastAsia="ko-KR"/>
              </w:rPr>
            </w:pP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각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과목의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교수님이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어떤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온라인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및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인터넷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자료를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추천하셨는지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 xml:space="preserve"> </w:t>
            </w:r>
            <w:r w:rsidR="00FA2A65">
              <w:rPr>
                <w:rFonts w:ascii="바탕" w:eastAsia="바탕" w:hAnsi="바탕" w:cs="바탕" w:hint="eastAsia"/>
                <w:b/>
                <w:lang w:eastAsia="ko-KR"/>
              </w:rPr>
              <w:t>살펴보</w:t>
            </w:r>
            <w:r w:rsidRPr="004947F5">
              <w:rPr>
                <w:rFonts w:ascii="바탕" w:eastAsia="바탕" w:hAnsi="바탕" w:cs="바탕" w:hint="eastAsia"/>
                <w:b/>
                <w:lang w:eastAsia="ko-KR"/>
              </w:rPr>
              <w:t>세요</w:t>
            </w:r>
            <w:r w:rsidRPr="004947F5">
              <w:rPr>
                <w:rFonts w:ascii="바탕" w:eastAsia="바탕" w:hAnsi="바탕" w:cs="바탕"/>
                <w:b/>
                <w:lang w:eastAsia="ko-KR"/>
              </w:rPr>
              <w:t>.</w:t>
            </w:r>
          </w:p>
          <w:p w14:paraId="1A077EE1" w14:textId="225B5F05" w:rsidR="003A6F53" w:rsidRPr="003A6F53" w:rsidRDefault="003A6F53" w:rsidP="003A6F53">
            <w:pPr>
              <w:pStyle w:val="ListParagraph"/>
              <w:rPr>
                <w:rFonts w:ascii="바탕" w:eastAsia="바탕" w:hAnsi="바탕" w:cs="바탕"/>
                <w:b/>
                <w:lang w:eastAsia="ko-KR"/>
              </w:rPr>
            </w:pPr>
          </w:p>
        </w:tc>
        <w:tc>
          <w:tcPr>
            <w:tcW w:w="4946" w:type="dxa"/>
            <w:tcBorders>
              <w:top w:val="single" w:sz="18" w:space="0" w:color="2A7B88" w:themeColor="accent1" w:themeShade="BF"/>
              <w:left w:val="single" w:sz="18" w:space="0" w:color="2A7B88" w:themeColor="accent1" w:themeShade="BF"/>
              <w:right w:val="single" w:sz="18" w:space="0" w:color="2A7B88" w:themeColor="accent1" w:themeShade="BF"/>
            </w:tcBorders>
            <w:shd w:val="clear" w:color="auto" w:fill="D5EEF2" w:themeFill="accent1" w:themeFillTint="33"/>
          </w:tcPr>
          <w:p w14:paraId="2C9B2B12" w14:textId="77777777" w:rsidR="003A6F53" w:rsidRPr="00996A61" w:rsidRDefault="003A6F53" w:rsidP="00E1398E">
            <w:pPr>
              <w:rPr>
                <w:rFonts w:ascii="맑은 고딕" w:eastAsia="맑은 고딕" w:hAnsi="맑은 고딕" w:cs="바탕"/>
                <w:b/>
                <w:sz w:val="4"/>
                <w:lang w:eastAsia="ko-KR"/>
              </w:rPr>
            </w:pPr>
          </w:p>
          <w:p w14:paraId="39248EEC" w14:textId="0A242483" w:rsidR="003A6F53" w:rsidRDefault="0068736B" w:rsidP="00E1398E">
            <w:pPr>
              <w:pStyle w:val="Heading1"/>
              <w:jc w:val="center"/>
              <w:outlineLvl w:val="0"/>
              <w:rPr>
                <w:rFonts w:ascii="맑은 고딕" w:eastAsia="맑은 고딕" w:hAnsi="맑은 고딕" w:cs="맑은 고딕"/>
                <w:lang w:eastAsia="ko-KR"/>
              </w:rPr>
            </w:pPr>
            <w:hyperlink r:id="rId35" w:tgtFrame="_blank" w:history="1">
              <w:r w:rsidR="003A6F53" w:rsidRPr="006812A8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연구</w:t>
              </w:r>
              <w:r w:rsidR="003A6F53" w:rsidRPr="006812A8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3A6F53" w:rsidRPr="006812A8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방법</w:t>
              </w:r>
              <w:r w:rsidR="003A6F53" w:rsidRPr="006812A8">
                <w:rPr>
                  <w:rStyle w:val="Hyperlink"/>
                  <w:rFonts w:ascii="맑은 고딕" w:eastAsia="맑은 고딕" w:hAnsi="맑은 고딕" w:cs="맑은 고딕" w:hint="eastAsia"/>
                  <w:lang w:eastAsia="ko-KR"/>
                </w:rPr>
                <w:t xml:space="preserve"> </w:t>
              </w:r>
              <w:r w:rsidR="003A6F53" w:rsidRPr="006812A8">
                <w:rPr>
                  <w:rStyle w:val="Hyperlink"/>
                  <w:rFonts w:ascii="맑은 고딕" w:eastAsia="맑은 고딕" w:hAnsi="맑은 고딕" w:cs="맑은 고딕"/>
                  <w:lang w:eastAsia="ko-KR"/>
                </w:rPr>
                <w:t>안내</w:t>
              </w:r>
            </w:hyperlink>
          </w:p>
          <w:p w14:paraId="4A8BC57B" w14:textId="6ED9B3FD" w:rsidR="003A6F53" w:rsidRDefault="003A6F53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2628A295" wp14:editId="353EBBA1">
                  <wp:extent cx="2000250" cy="400050"/>
                  <wp:effectExtent l="0" t="0" r="0" b="0"/>
                  <wp:docPr id="36" name="Picture 36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>
                            <a:hlinkClick r:id="rId36" tgtFrame="_blank"/>
                          </pic:cNvPr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AD58A" w14:textId="1E4CB871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004C8ACA" w14:textId="159720CD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341C107D" wp14:editId="42B0DE03">
                  <wp:extent cx="2028825" cy="400050"/>
                  <wp:effectExtent l="0" t="0" r="9525" b="0"/>
                  <wp:docPr id="37" name="Picture 37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hlinkClick r:id="rId38" tgtFrame="_blank"/>
                          </pic:cNvPr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22606" w14:textId="4223997F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6AC46C69" w14:textId="59043B8E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72383465" wp14:editId="164200B8">
                  <wp:extent cx="2019300" cy="390525"/>
                  <wp:effectExtent l="0" t="0" r="0" b="9525"/>
                  <wp:docPr id="38" name="Picture 38">
                    <a:hlinkClick xmlns:a="http://schemas.openxmlformats.org/drawingml/2006/main" r:id="rId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>
                            <a:hlinkClick r:id="rId40" tgtFrame="_blank"/>
                          </pic:cNvPr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DABDA" w14:textId="36F6FBBD" w:rsidR="006812A8" w:rsidRDefault="006812A8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3C245DAC" w14:textId="4A1B8C31" w:rsidR="006812A8" w:rsidRDefault="007F6DC2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3CB46755" wp14:editId="7D224E55">
                  <wp:extent cx="2038350" cy="361950"/>
                  <wp:effectExtent l="0" t="0" r="0" b="0"/>
                  <wp:docPr id="39" name="Picture 39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hlinkClick r:id="rId42" tgtFrame="_blank"/>
                          </pic:cNvPr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DFFA1" w14:textId="6B9909E2" w:rsidR="0053460E" w:rsidRDefault="0053460E" w:rsidP="00E1398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</w:p>
          <w:p w14:paraId="4E56D01A" w14:textId="4D50F11D" w:rsidR="006812A8" w:rsidRDefault="0053460E" w:rsidP="0053460E">
            <w:pPr>
              <w:jc w:val="center"/>
              <w:rPr>
                <w:rFonts w:ascii="바탕" w:eastAsia="바탕" w:hAnsi="바탕" w:cs="바탕"/>
                <w:b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3DB99CCC" wp14:editId="28241BA0">
                  <wp:extent cx="2009775" cy="371475"/>
                  <wp:effectExtent l="0" t="0" r="9525" b="9525"/>
                  <wp:docPr id="40" name="Picture 40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>
                            <a:hlinkClick r:id="rId44" tgtFrame="_blank"/>
                          </pic:cNvPr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7EE105" w14:textId="27996ED6" w:rsidR="003A6F53" w:rsidRDefault="003A6F53" w:rsidP="00E1398E">
            <w:pPr>
              <w:pStyle w:val="NormalWeb"/>
              <w:spacing w:before="0" w:after="0"/>
              <w:rPr>
                <w:rFonts w:ascii="바탕" w:eastAsia="바탕" w:hAnsi="바탕" w:cs="바탕"/>
                <w:b/>
                <w:lang w:eastAsia="ko-KR"/>
              </w:rPr>
            </w:pPr>
          </w:p>
        </w:tc>
      </w:tr>
    </w:tbl>
    <w:p w14:paraId="05903A2E" w14:textId="25F9370F" w:rsidR="006340C5" w:rsidRPr="006340C5" w:rsidRDefault="006340C5" w:rsidP="006340C5">
      <w:pPr>
        <w:spacing w:after="0"/>
        <w:jc w:val="center"/>
        <w:rPr>
          <w:b/>
          <w:color w:val="2A7B88" w:themeColor="accent1" w:themeShade="BF"/>
          <w:u w:val="single"/>
        </w:rPr>
      </w:pPr>
      <w:proofErr w:type="spellStart"/>
      <w:r w:rsidRPr="005F5A9A">
        <w:rPr>
          <w:rFonts w:ascii="맑은 고딕" w:eastAsia="맑은 고딕" w:hAnsi="맑은 고딕" w:cs="맑은 고딕" w:hint="eastAsia"/>
          <w:b/>
          <w:lang w:eastAsia="ko-KR"/>
        </w:rPr>
        <w:t>월드미션대학교</w:t>
      </w:r>
      <w:proofErr w:type="spellEnd"/>
      <w:r w:rsidRPr="005F5A9A">
        <w:rPr>
          <w:rFonts w:ascii="맑은 고딕" w:eastAsia="맑은 고딕" w:hAnsi="맑은 고딕" w:cs="맑은 고딕" w:hint="eastAsia"/>
          <w:b/>
          <w:lang w:eastAsia="ko-KR"/>
        </w:rPr>
        <w:t xml:space="preserve"> 도서관</w:t>
      </w:r>
      <w:r w:rsidRPr="005F5A9A">
        <w:rPr>
          <w:b/>
        </w:rPr>
        <w:t xml:space="preserve"> |     </w:t>
      </w:r>
      <w:r w:rsidRPr="005F5A9A">
        <w:rPr>
          <w:b/>
          <w:noProof/>
        </w:rPr>
        <w:drawing>
          <wp:inline distT="0" distB="0" distL="0" distR="0" wp14:anchorId="14D62903" wp14:editId="76F01501">
            <wp:extent cx="123825" cy="123825"/>
            <wp:effectExtent l="0" t="0" r="9525" b="9525"/>
            <wp:docPr id="19" name="Graphic 19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A9A">
        <w:rPr>
          <w:b/>
        </w:rPr>
        <w:t>1-213-388-1000 (</w:t>
      </w:r>
      <w:r w:rsidRPr="005F5A9A">
        <w:rPr>
          <w:rFonts w:ascii="맑은 고딕" w:eastAsia="맑은 고딕" w:hAnsi="맑은 고딕" w:cs="맑은 고딕" w:hint="eastAsia"/>
          <w:b/>
          <w:lang w:eastAsia="ko-KR"/>
        </w:rPr>
        <w:t xml:space="preserve">내선 </w:t>
      </w:r>
      <w:proofErr w:type="gramStart"/>
      <w:r w:rsidRPr="005F5A9A">
        <w:rPr>
          <w:rFonts w:ascii="맑은 고딕" w:eastAsia="맑은 고딕" w:hAnsi="맑은 고딕" w:cs="맑은 고딕"/>
          <w:b/>
          <w:lang w:eastAsia="ko-KR"/>
        </w:rPr>
        <w:t>130/ 142</w:t>
      </w:r>
      <w:proofErr w:type="gramEnd"/>
      <w:r w:rsidRPr="005F5A9A">
        <w:rPr>
          <w:rFonts w:ascii="맑은 고딕" w:eastAsia="맑은 고딕" w:hAnsi="맑은 고딕" w:cs="맑은 고딕"/>
          <w:b/>
          <w:lang w:eastAsia="ko-KR"/>
        </w:rPr>
        <w:t>)</w:t>
      </w:r>
      <w:r w:rsidRPr="005F5A9A">
        <w:rPr>
          <w:b/>
        </w:rPr>
        <w:t xml:space="preserve"> |    </w:t>
      </w:r>
      <w:r w:rsidRPr="005F5A9A">
        <w:rPr>
          <w:b/>
          <w:noProof/>
        </w:rPr>
        <w:drawing>
          <wp:inline distT="0" distB="0" distL="0" distR="0" wp14:anchorId="7362BB0D" wp14:editId="2DAECCF2">
            <wp:extent cx="171450" cy="171450"/>
            <wp:effectExtent l="0" t="0" r="0" b="0"/>
            <wp:docPr id="20" name="Graphic 20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velope.sv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A9A">
        <w:rPr>
          <w:b/>
        </w:rPr>
        <w:t> </w:t>
      </w:r>
      <w:hyperlink r:id="rId50" w:history="1">
        <w:r w:rsidRPr="005F5A9A">
          <w:rPr>
            <w:rStyle w:val="Hyperlink"/>
            <w:b/>
          </w:rPr>
          <w:t>library@wmu.edu</w:t>
        </w:r>
      </w:hyperlink>
    </w:p>
    <w:sectPr w:rsidR="006340C5" w:rsidRPr="006340C5" w:rsidSect="00617B26">
      <w:footerReference w:type="default" r:id="rId5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F1C8" w14:textId="77777777" w:rsidR="0068736B" w:rsidRDefault="0068736B">
      <w:pPr>
        <w:spacing w:after="0"/>
      </w:pPr>
      <w:r>
        <w:separator/>
      </w:r>
    </w:p>
  </w:endnote>
  <w:endnote w:type="continuationSeparator" w:id="0">
    <w:p w14:paraId="40615CCF" w14:textId="77777777" w:rsidR="0068736B" w:rsidRDefault="006873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8578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8EDB" w14:textId="77777777" w:rsidR="0068736B" w:rsidRDefault="0068736B">
      <w:pPr>
        <w:spacing w:after="0"/>
      </w:pPr>
      <w:r>
        <w:separator/>
      </w:r>
    </w:p>
  </w:footnote>
  <w:footnote w:type="continuationSeparator" w:id="0">
    <w:p w14:paraId="6825383E" w14:textId="77777777" w:rsidR="0068736B" w:rsidRDefault="006873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0F0168A"/>
    <w:multiLevelType w:val="hybridMultilevel"/>
    <w:tmpl w:val="73BC5F14"/>
    <w:lvl w:ilvl="0" w:tplc="4264878C"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B69AB"/>
    <w:multiLevelType w:val="hybridMultilevel"/>
    <w:tmpl w:val="0A7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512CF8"/>
    <w:multiLevelType w:val="hybridMultilevel"/>
    <w:tmpl w:val="054CA694"/>
    <w:lvl w:ilvl="0" w:tplc="CB867F02">
      <w:numFmt w:val="bullet"/>
      <w:lvlText w:val="-"/>
      <w:lvlJc w:val="left"/>
      <w:pPr>
        <w:ind w:left="72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5"/>
  </w:num>
  <w:num w:numId="23">
    <w:abstractNumId w:val="20"/>
  </w:num>
  <w:num w:numId="24">
    <w:abstractNumId w:val="16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E2"/>
    <w:rsid w:val="00074072"/>
    <w:rsid w:val="000A4F59"/>
    <w:rsid w:val="000E2D1D"/>
    <w:rsid w:val="000F31F3"/>
    <w:rsid w:val="00141A4C"/>
    <w:rsid w:val="001A7761"/>
    <w:rsid w:val="001B29CF"/>
    <w:rsid w:val="001D5859"/>
    <w:rsid w:val="001E43C1"/>
    <w:rsid w:val="0028220F"/>
    <w:rsid w:val="00342150"/>
    <w:rsid w:val="00356C14"/>
    <w:rsid w:val="003A6F53"/>
    <w:rsid w:val="00415AED"/>
    <w:rsid w:val="004947F5"/>
    <w:rsid w:val="00515387"/>
    <w:rsid w:val="0053460E"/>
    <w:rsid w:val="00561445"/>
    <w:rsid w:val="005C3D14"/>
    <w:rsid w:val="005D442B"/>
    <w:rsid w:val="005E2A58"/>
    <w:rsid w:val="005E350B"/>
    <w:rsid w:val="005F5A9A"/>
    <w:rsid w:val="00617B26"/>
    <w:rsid w:val="006270A9"/>
    <w:rsid w:val="006340C5"/>
    <w:rsid w:val="00660749"/>
    <w:rsid w:val="00675956"/>
    <w:rsid w:val="00681034"/>
    <w:rsid w:val="006812A8"/>
    <w:rsid w:val="0068736B"/>
    <w:rsid w:val="0075330B"/>
    <w:rsid w:val="007F6DC2"/>
    <w:rsid w:val="00816216"/>
    <w:rsid w:val="0087734B"/>
    <w:rsid w:val="00996A61"/>
    <w:rsid w:val="009D32F6"/>
    <w:rsid w:val="009D5933"/>
    <w:rsid w:val="00A23F9E"/>
    <w:rsid w:val="00A56244"/>
    <w:rsid w:val="00AD1C4C"/>
    <w:rsid w:val="00B076DA"/>
    <w:rsid w:val="00B3330E"/>
    <w:rsid w:val="00B6548F"/>
    <w:rsid w:val="00BA79E7"/>
    <w:rsid w:val="00BD768D"/>
    <w:rsid w:val="00C61F8E"/>
    <w:rsid w:val="00CD0FEF"/>
    <w:rsid w:val="00DF7E26"/>
    <w:rsid w:val="00E83E4B"/>
    <w:rsid w:val="00ED3D0F"/>
    <w:rsid w:val="00F067E2"/>
    <w:rsid w:val="00F634B0"/>
    <w:rsid w:val="00F66BA0"/>
    <w:rsid w:val="00F85ABA"/>
    <w:rsid w:val="00FA1693"/>
    <w:rsid w:val="00FA2A65"/>
    <w:rsid w:val="00F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A21C"/>
  <w15:chartTrackingRefBased/>
  <w15:docId w15:val="{59CBC456-A5E7-435F-AB56-54837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067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07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5F5A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F5A9A"/>
  </w:style>
  <w:style w:type="paragraph" w:styleId="ListParagraph">
    <w:name w:val="List Paragraph"/>
    <w:basedOn w:val="Normal"/>
    <w:uiPriority w:val="34"/>
    <w:unhideWhenUsed/>
    <w:qFormat/>
    <w:rsid w:val="0056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://elibrary.wmu.edu/dbpia%EC%82%AC%EC%9A%A9%EB%B2%95/" TargetMode="External"/><Relationship Id="rId34" Type="http://schemas.openxmlformats.org/officeDocument/2006/relationships/image" Target="media/image13.png"/><Relationship Id="rId42" Type="http://schemas.openxmlformats.org/officeDocument/2006/relationships/hyperlink" Target="http://elibrary.wmu.edu/%EA%B8%80%EC%93%B0%EA%B8%B0/" TargetMode="External"/><Relationship Id="rId47" Type="http://schemas.openxmlformats.org/officeDocument/2006/relationships/image" Target="media/image20.svg"/><Relationship Id="rId50" Type="http://schemas.openxmlformats.org/officeDocument/2006/relationships/hyperlink" Target="mailto:library@wmu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wmu.edu/%EC%A0%84%EC%9E%90%EC%B1%85%EB%8F%84%EC%84%9C%EA%B4%80%EC%9D%80-%EC%9D%B4%EB%A0%87%EA%B2%8C-%ED%99%9C%EC%9A%A9%ED%95%98%EC%84%B8%EC%9A%94/" TargetMode="External"/><Relationship Id="rId17" Type="http://schemas.openxmlformats.org/officeDocument/2006/relationships/hyperlink" Target="http://elibrary.wmu.edu/%EC%97%B0%EA%B5%AC%EB%B0%A9%EB%B2%95/kiss-%EC%82%AC%EC%9A%A9%EB%B2%95/" TargetMode="External"/><Relationship Id="rId25" Type="http://schemas.openxmlformats.org/officeDocument/2006/relationships/hyperlink" Target="http://elibrary.wmu.edu/%EC%97%B0%EA%B5%AC%EB%B0%A9%EB%B2%95/riss/" TargetMode="External"/><Relationship Id="rId33" Type="http://schemas.openxmlformats.org/officeDocument/2006/relationships/hyperlink" Target="http://elibrary.wmu.edu/&#48516;&#50556;&#48324;&#51088;&#47308;-&#45824;&#54617;&#50896;/" TargetMode="External"/><Relationship Id="rId38" Type="http://schemas.openxmlformats.org/officeDocument/2006/relationships/hyperlink" Target="http://elibrary.wmu.edu/%EC%97%B0%EA%B5%AC%EB%B0%A9%EB%B2%95-%EA%B3%A0%EA%B8%89/" TargetMode="External"/><Relationship Id="rId46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hyperlink" Target="http://elibrary.wmu.edu/%ED%95%99%EC%88%A0%EC%A0%81-%EA%B8%80%EC%93%B0%EA%B8%B0/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elibrary.wmu.edu/%EC%9D%B8%ED%84%B0%EB%84%B7-%EC%9E%90%EB%A3%8C-%ED%8F%89%EA%B0%80%EB%B2%95/" TargetMode="External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40" Type="http://schemas.openxmlformats.org/officeDocument/2006/relationships/hyperlink" Target="http://elibrary.wmu.edu/%EA%B8%80%EC%93%B0%EA%B8%B0-%EA%B8%B0%EC%B4%88/" TargetMode="External"/><Relationship Id="rId45" Type="http://schemas.openxmlformats.org/officeDocument/2006/relationships/image" Target="media/image1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dbpia.co.kr/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elibrary.wmu.edu/%EC%97%B0%EA%B5%AC%EB%B0%A9%EB%B2%95/infoguides/" TargetMode="External"/><Relationship Id="rId49" Type="http://schemas.openxmlformats.org/officeDocument/2006/relationships/image" Target="media/image22.svg"/><Relationship Id="rId10" Type="http://schemas.openxmlformats.org/officeDocument/2006/relationships/hyperlink" Target="http://elibrary.wmu.edu/%EC%A0%84%EC%9E%90%EC%B1%85-%EB%8F%84%EC%84%9C%EA%B4%80-%EC%9D%B4%EC%9A%A9%EA%B0%80%EB%8A%A5-%ED%95%99%EC%83%9D/" TargetMode="External"/><Relationship Id="rId19" Type="http://schemas.openxmlformats.org/officeDocument/2006/relationships/hyperlink" Target="http://kiss.kstudy.com/" TargetMode="External"/><Relationship Id="rId31" Type="http://schemas.openxmlformats.org/officeDocument/2006/relationships/hyperlink" Target="http://elibrary.wmu.edu/&#48516;&#50556;&#48324;&#51088;&#47308;-&#54617;&#48512;/" TargetMode="External"/><Relationship Id="rId44" Type="http://schemas.openxmlformats.org/officeDocument/2006/relationships/hyperlink" Target="http://elibrary.wmu.edu/%EA%B8%80%EC%93%B0%EA%B8%B0-%EA%B3%A0%EA%B8%89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wmu.edu/%ec%9b%94%eb%93%9c%eb%af%b8%ec%85%98%eb%8c%80%ed%95%99%ea%b5%90-%ec%a0%84%ec%9e%90%ec%b1%85-%eb%8f%84%ec%84%9c%ea%b4%80-%ec%86%8c%ea%b0%9c/" TargetMode="External"/><Relationship Id="rId14" Type="http://schemas.openxmlformats.org/officeDocument/2006/relationships/hyperlink" Target="http://elibrary.wmu.edu/%EC%A0%84%EC%9E%90%EC%B1%85-%EB%8F%84%EC%84%9C%EA%B4%80%EC%96%91%ED%95%B4%EC%9D%98-%EB%A7%90%EC%94%80%EC%9D%84-%EB%93%9C%EB%A6%BD%EB%8B%88%EB%8B%A4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riss.kr/index.do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elibrary.wmu.edu/%EC%97%B0%EA%B5%AC%EB%B0%A9%EB%B2%95/riss/" TargetMode="External"/><Relationship Id="rId43" Type="http://schemas.openxmlformats.org/officeDocument/2006/relationships/image" Target="media/image17.png"/><Relationship Id="rId48" Type="http://schemas.openxmlformats.org/officeDocument/2006/relationships/image" Target="media/image21.png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U%20Library%20Desk%2002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748F-2188-45BB-A236-243E2B4B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1023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WMU Library Desk 02</dc:creator>
  <cp:keywords/>
  <cp:lastModifiedBy>Library Desk 01</cp:lastModifiedBy>
  <cp:revision>5</cp:revision>
  <cp:lastPrinted>2018-09-19T21:12:00Z</cp:lastPrinted>
  <dcterms:created xsi:type="dcterms:W3CDTF">2018-10-01T23:13:00Z</dcterms:created>
  <dcterms:modified xsi:type="dcterms:W3CDTF">2018-10-02T16:15:00Z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